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4EC1D" w14:textId="77777777" w:rsidR="00B90507" w:rsidRPr="006605A2" w:rsidRDefault="00B90507" w:rsidP="00B90507">
      <w:pPr>
        <w:spacing w:before="57" w:after="57"/>
        <w:jc w:val="center"/>
        <w:rPr>
          <w:b/>
          <w:bCs/>
          <w:sz w:val="23"/>
          <w:szCs w:val="23"/>
          <w:lang w:val="el-GR"/>
        </w:rPr>
      </w:pPr>
      <w:r w:rsidRPr="00E34459">
        <w:rPr>
          <w:b/>
          <w:bCs/>
          <w:sz w:val="23"/>
          <w:szCs w:val="23"/>
          <w:lang w:val="el-GR"/>
        </w:rPr>
        <w:t>ΕΝΤΥΠΟ ΟΙΚΟΝΟΜΙΚΗΣ ΠΡΟΣΦΟΡΑΣ</w:t>
      </w:r>
    </w:p>
    <w:p w14:paraId="1462FEB6" w14:textId="77777777" w:rsidR="00B90507" w:rsidRPr="006605A2" w:rsidRDefault="00B90507" w:rsidP="00B90507">
      <w:pPr>
        <w:spacing w:before="57" w:after="57"/>
        <w:jc w:val="center"/>
        <w:rPr>
          <w:b/>
          <w:bCs/>
          <w:sz w:val="23"/>
          <w:szCs w:val="23"/>
          <w:lang w:val="el-GR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395"/>
        <w:gridCol w:w="1842"/>
        <w:gridCol w:w="1134"/>
        <w:gridCol w:w="1574"/>
      </w:tblGrid>
      <w:tr w:rsidR="00B90507" w:rsidRPr="00E55563" w14:paraId="4767991A" w14:textId="77777777" w:rsidTr="00E34459">
        <w:trPr>
          <w:trHeight w:val="444"/>
        </w:trPr>
        <w:tc>
          <w:tcPr>
            <w:tcW w:w="675" w:type="dxa"/>
          </w:tcPr>
          <w:p w14:paraId="34D24E5B" w14:textId="77777777" w:rsidR="00B90507" w:rsidRPr="006605A2" w:rsidRDefault="00B90507" w:rsidP="00E34459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6605A2">
              <w:rPr>
                <w:b/>
                <w:bCs/>
                <w:color w:val="000000"/>
                <w:szCs w:val="22"/>
                <w:lang w:val="el-GR" w:eastAsia="el-GR"/>
              </w:rPr>
              <w:t>A/A</w:t>
            </w:r>
          </w:p>
        </w:tc>
        <w:tc>
          <w:tcPr>
            <w:tcW w:w="4395" w:type="dxa"/>
          </w:tcPr>
          <w:p w14:paraId="0314C26B" w14:textId="77777777" w:rsidR="00B90507" w:rsidRPr="006605A2" w:rsidRDefault="00B90507" w:rsidP="00E34459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6605A2">
              <w:rPr>
                <w:b/>
                <w:bCs/>
                <w:color w:val="000000"/>
                <w:szCs w:val="22"/>
                <w:lang w:val="el-GR" w:eastAsia="el-GR"/>
              </w:rPr>
              <w:t>ΠΕΡΙΓΡΑΦΗ</w:t>
            </w:r>
          </w:p>
        </w:tc>
        <w:tc>
          <w:tcPr>
            <w:tcW w:w="1842" w:type="dxa"/>
          </w:tcPr>
          <w:p w14:paraId="4E732FAD" w14:textId="77777777" w:rsidR="00B90507" w:rsidRPr="006605A2" w:rsidRDefault="00B90507" w:rsidP="00E34459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6605A2">
              <w:rPr>
                <w:b/>
                <w:bCs/>
                <w:color w:val="000000"/>
                <w:szCs w:val="22"/>
                <w:lang w:val="el-GR" w:eastAsia="el-GR"/>
              </w:rPr>
              <w:t>Συνολική Τιμή χωρίς Φ.Π.Α. (€)</w:t>
            </w:r>
          </w:p>
          <w:p w14:paraId="33F8F184" w14:textId="77777777" w:rsidR="00B90507" w:rsidRPr="006605A2" w:rsidRDefault="00B90507" w:rsidP="00E34459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6605A2">
              <w:rPr>
                <w:b/>
                <w:bCs/>
                <w:color w:val="000000"/>
                <w:szCs w:val="22"/>
                <w:lang w:val="el-GR" w:eastAsia="el-GR"/>
              </w:rPr>
              <w:t>[Κi]</w:t>
            </w:r>
          </w:p>
        </w:tc>
        <w:tc>
          <w:tcPr>
            <w:tcW w:w="1134" w:type="dxa"/>
          </w:tcPr>
          <w:p w14:paraId="7056347C" w14:textId="77777777" w:rsidR="00B90507" w:rsidRPr="006605A2" w:rsidRDefault="00B90507" w:rsidP="00E34459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6605A2">
              <w:rPr>
                <w:b/>
                <w:bCs/>
                <w:color w:val="000000"/>
                <w:szCs w:val="22"/>
                <w:lang w:val="el-GR" w:eastAsia="el-GR"/>
              </w:rPr>
              <w:t>Φ.Π.Α. 24% (€)</w:t>
            </w:r>
          </w:p>
        </w:tc>
        <w:tc>
          <w:tcPr>
            <w:tcW w:w="1574" w:type="dxa"/>
          </w:tcPr>
          <w:p w14:paraId="36286997" w14:textId="77777777" w:rsidR="00B90507" w:rsidRPr="006605A2" w:rsidRDefault="00B90507" w:rsidP="00E34459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6605A2">
              <w:rPr>
                <w:b/>
                <w:bCs/>
                <w:color w:val="000000"/>
                <w:szCs w:val="22"/>
                <w:lang w:val="el-GR" w:eastAsia="el-GR"/>
              </w:rPr>
              <w:t>Συνολική Τιμή με Φ.Π.Α. (€)</w:t>
            </w:r>
          </w:p>
        </w:tc>
      </w:tr>
      <w:tr w:rsidR="00B90507" w:rsidRPr="00E55563" w14:paraId="5A56833D" w14:textId="77777777" w:rsidTr="00E34459">
        <w:trPr>
          <w:trHeight w:val="444"/>
        </w:trPr>
        <w:tc>
          <w:tcPr>
            <w:tcW w:w="675" w:type="dxa"/>
          </w:tcPr>
          <w:p w14:paraId="6C694CB7" w14:textId="77777777" w:rsidR="00B90507" w:rsidRPr="006605A2" w:rsidRDefault="00B90507" w:rsidP="00E34459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6605A2">
              <w:rPr>
                <w:b/>
                <w:bCs/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4395" w:type="dxa"/>
          </w:tcPr>
          <w:p w14:paraId="1EB0F341" w14:textId="700DF9F2" w:rsidR="00B90507" w:rsidRPr="006605A2" w:rsidRDefault="00B90507" w:rsidP="00E34459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E34459">
              <w:rPr>
                <w:lang w:val="el-GR"/>
              </w:rPr>
              <w:t>Προμήθεια και Εγκατάσταση Φωτοβολταϊκού Σταθμού ισχύος 500</w:t>
            </w:r>
            <w:r w:rsidRPr="006605A2">
              <w:rPr>
                <w:lang w:val="en-US"/>
              </w:rPr>
              <w:t>K</w:t>
            </w:r>
            <w:r w:rsidRPr="006605A2">
              <w:t>W</w:t>
            </w:r>
            <w:r w:rsidRPr="00E34459">
              <w:rPr>
                <w:lang w:val="el-GR"/>
              </w:rPr>
              <w:t xml:space="preserve"> στη θέση “Αγροτεμάχιο με ΚΑΕΚ 270</w:t>
            </w:r>
            <w:r w:rsidR="00E55563" w:rsidRPr="00E55563">
              <w:rPr>
                <w:lang w:val="el-GR"/>
              </w:rPr>
              <w:t>5</w:t>
            </w:r>
            <w:r w:rsidRPr="00E34459">
              <w:rPr>
                <w:lang w:val="el-GR"/>
              </w:rPr>
              <w:t>00206189, κτηματικής περιοχής Καρυδίτσας” (ΕΕΛ1) του Δήμου Κοζάνης της Περιφερειακής Ενότητας Κοζάνης</w:t>
            </w:r>
          </w:p>
        </w:tc>
        <w:tc>
          <w:tcPr>
            <w:tcW w:w="1842" w:type="dxa"/>
          </w:tcPr>
          <w:p w14:paraId="0570D850" w14:textId="77777777" w:rsidR="00B90507" w:rsidRPr="006605A2" w:rsidRDefault="00B90507" w:rsidP="00E34459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1134" w:type="dxa"/>
          </w:tcPr>
          <w:p w14:paraId="5527246B" w14:textId="77777777" w:rsidR="00B90507" w:rsidRPr="006605A2" w:rsidRDefault="00B90507" w:rsidP="00E34459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1574" w:type="dxa"/>
          </w:tcPr>
          <w:p w14:paraId="59ACEEEB" w14:textId="77777777" w:rsidR="00B90507" w:rsidRPr="006605A2" w:rsidRDefault="00B90507" w:rsidP="00E34459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</w:tr>
    </w:tbl>
    <w:p w14:paraId="43F59B25" w14:textId="77777777" w:rsidR="00B90507" w:rsidRPr="006605A2" w:rsidRDefault="00B90507" w:rsidP="00B90507">
      <w:pPr>
        <w:spacing w:before="57" w:after="57"/>
        <w:jc w:val="center"/>
        <w:rPr>
          <w:lang w:val="el-GR"/>
        </w:rPr>
      </w:pPr>
    </w:p>
    <w:p w14:paraId="404DA811" w14:textId="77777777" w:rsidR="00B90507" w:rsidRPr="006605A2" w:rsidRDefault="00B90507" w:rsidP="00B90507">
      <w:pPr>
        <w:spacing w:before="57" w:after="57"/>
        <w:jc w:val="center"/>
        <w:rPr>
          <w:lang w:val="el-GR"/>
        </w:rPr>
      </w:pPr>
    </w:p>
    <w:p w14:paraId="7E3574E8" w14:textId="77777777" w:rsidR="00B90507" w:rsidRPr="006605A2" w:rsidRDefault="00B90507" w:rsidP="00B90507">
      <w:pPr>
        <w:spacing w:before="57" w:after="57"/>
        <w:jc w:val="center"/>
        <w:rPr>
          <w:lang w:val="el-GR"/>
        </w:rPr>
      </w:pPr>
    </w:p>
    <w:p w14:paraId="63D2D53A" w14:textId="77777777" w:rsidR="00B90507" w:rsidRPr="006605A2" w:rsidRDefault="00B90507" w:rsidP="00B90507">
      <w:pPr>
        <w:spacing w:before="57" w:after="57"/>
        <w:jc w:val="center"/>
        <w:rPr>
          <w:lang w:val="el-GR"/>
        </w:rPr>
      </w:pPr>
    </w:p>
    <w:p w14:paraId="2A4AF01B" w14:textId="77777777" w:rsidR="00B90507" w:rsidRPr="006605A2" w:rsidRDefault="00B90507" w:rsidP="00B90507">
      <w:pPr>
        <w:spacing w:before="57" w:after="57"/>
        <w:jc w:val="center"/>
        <w:rPr>
          <w:lang w:val="el-GR"/>
        </w:rPr>
      </w:pPr>
    </w:p>
    <w:p w14:paraId="17EA1414" w14:textId="77777777" w:rsidR="00B90507" w:rsidRPr="006605A2" w:rsidRDefault="00B90507" w:rsidP="00B90507">
      <w:pPr>
        <w:spacing w:before="57" w:after="57"/>
        <w:jc w:val="center"/>
        <w:rPr>
          <w:lang w:val="el-GR"/>
        </w:rPr>
      </w:pPr>
    </w:p>
    <w:p w14:paraId="0A10F5B2" w14:textId="77777777" w:rsidR="00B90507" w:rsidRPr="006605A2" w:rsidRDefault="00B90507" w:rsidP="00B90507">
      <w:pPr>
        <w:spacing w:before="57" w:after="57"/>
        <w:jc w:val="center"/>
        <w:rPr>
          <w:lang w:val="el-GR"/>
        </w:rPr>
      </w:pPr>
    </w:p>
    <w:p w14:paraId="47AE6A81" w14:textId="77777777" w:rsidR="00B90507" w:rsidRPr="006605A2" w:rsidRDefault="00B90507" w:rsidP="00B90507">
      <w:pPr>
        <w:spacing w:before="57" w:after="57"/>
        <w:jc w:val="center"/>
        <w:rPr>
          <w:lang w:val="el-GR"/>
        </w:rPr>
      </w:pPr>
    </w:p>
    <w:p w14:paraId="0938C397" w14:textId="77777777" w:rsidR="00B90507" w:rsidRPr="006605A2" w:rsidRDefault="00B90507" w:rsidP="00B90507">
      <w:pPr>
        <w:suppressAutoHyphens w:val="0"/>
        <w:autoSpaceDE w:val="0"/>
        <w:autoSpaceDN w:val="0"/>
        <w:adjustRightInd w:val="0"/>
        <w:spacing w:after="0"/>
        <w:jc w:val="center"/>
        <w:rPr>
          <w:color w:val="000000"/>
          <w:sz w:val="23"/>
          <w:szCs w:val="23"/>
          <w:lang w:val="el-GR" w:eastAsia="el-GR"/>
        </w:rPr>
      </w:pPr>
      <w:r w:rsidRPr="006605A2">
        <w:rPr>
          <w:b/>
          <w:bCs/>
          <w:color w:val="000000"/>
          <w:sz w:val="23"/>
          <w:szCs w:val="23"/>
          <w:lang w:val="el-GR" w:eastAsia="el-GR"/>
        </w:rPr>
        <w:t>ΤΟΠΟΣ ΗΜΕΡΟΜΗΝΙΑ</w:t>
      </w:r>
    </w:p>
    <w:p w14:paraId="61B41A78" w14:textId="77777777" w:rsidR="00B90507" w:rsidRPr="006605A2" w:rsidRDefault="00B90507" w:rsidP="00B90507">
      <w:pPr>
        <w:suppressAutoHyphens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Cs w:val="22"/>
          <w:lang w:val="el-GR" w:eastAsia="el-GR"/>
        </w:rPr>
      </w:pPr>
      <w:r w:rsidRPr="006605A2">
        <w:rPr>
          <w:rFonts w:ascii="Arial" w:hAnsi="Arial" w:cs="Arial"/>
          <w:b/>
          <w:bCs/>
          <w:color w:val="000000"/>
          <w:szCs w:val="22"/>
          <w:lang w:val="el-GR" w:eastAsia="el-GR"/>
        </w:rPr>
        <w:t>…………………………..</w:t>
      </w:r>
    </w:p>
    <w:p w14:paraId="55686AA6" w14:textId="77777777" w:rsidR="00B90507" w:rsidRPr="006605A2" w:rsidRDefault="00B90507" w:rsidP="00B90507">
      <w:pPr>
        <w:spacing w:before="57" w:after="57"/>
        <w:jc w:val="center"/>
        <w:rPr>
          <w:rFonts w:ascii="Arial" w:hAnsi="Arial" w:cs="Arial"/>
          <w:b/>
          <w:bCs/>
          <w:color w:val="000000"/>
          <w:szCs w:val="22"/>
          <w:lang w:val="el-GR" w:eastAsia="el-GR"/>
        </w:rPr>
      </w:pPr>
    </w:p>
    <w:p w14:paraId="21D04237" w14:textId="77777777" w:rsidR="00B90507" w:rsidRPr="006605A2" w:rsidRDefault="00B90507" w:rsidP="00B90507">
      <w:pPr>
        <w:spacing w:before="57" w:after="57"/>
        <w:jc w:val="center"/>
        <w:rPr>
          <w:rFonts w:ascii="Arial" w:hAnsi="Arial" w:cs="Arial"/>
          <w:b/>
          <w:bCs/>
          <w:color w:val="000000"/>
          <w:szCs w:val="22"/>
          <w:lang w:val="el-GR" w:eastAsia="el-GR"/>
        </w:rPr>
      </w:pPr>
    </w:p>
    <w:p w14:paraId="4D88FEA3" w14:textId="77777777" w:rsidR="00B90507" w:rsidRPr="006605A2" w:rsidRDefault="00B90507" w:rsidP="00B90507">
      <w:pPr>
        <w:spacing w:before="57" w:after="57"/>
        <w:jc w:val="center"/>
        <w:rPr>
          <w:rFonts w:ascii="Arial" w:hAnsi="Arial" w:cs="Arial"/>
          <w:b/>
          <w:bCs/>
          <w:color w:val="000000"/>
          <w:szCs w:val="22"/>
          <w:lang w:val="el-GR" w:eastAsia="el-GR"/>
        </w:rPr>
      </w:pPr>
    </w:p>
    <w:p w14:paraId="1B9D9812" w14:textId="77777777" w:rsidR="00B90507" w:rsidRPr="006605A2" w:rsidRDefault="00B90507" w:rsidP="00B90507">
      <w:pPr>
        <w:spacing w:before="57" w:after="57"/>
        <w:jc w:val="center"/>
        <w:rPr>
          <w:rFonts w:ascii="Arial" w:hAnsi="Arial" w:cs="Arial"/>
          <w:b/>
          <w:bCs/>
          <w:color w:val="000000"/>
          <w:szCs w:val="22"/>
          <w:lang w:val="el-GR" w:eastAsia="el-GR"/>
        </w:rPr>
      </w:pPr>
    </w:p>
    <w:p w14:paraId="07DFB0C0" w14:textId="77777777" w:rsidR="00B90507" w:rsidRPr="007B1A5F" w:rsidRDefault="00B90507" w:rsidP="00B90507">
      <w:pPr>
        <w:spacing w:before="57" w:after="57"/>
        <w:jc w:val="center"/>
        <w:rPr>
          <w:lang w:val="el-GR"/>
        </w:rPr>
      </w:pPr>
      <w:r w:rsidRPr="006605A2">
        <w:rPr>
          <w:rFonts w:ascii="Arial" w:hAnsi="Arial" w:cs="Arial"/>
          <w:b/>
          <w:bCs/>
          <w:color w:val="000000"/>
          <w:szCs w:val="22"/>
          <w:lang w:val="el-GR" w:eastAsia="el-GR"/>
        </w:rPr>
        <w:t>Ο ΠΡΟΣΦΕΡΩΝ</w:t>
      </w:r>
    </w:p>
    <w:p w14:paraId="2B8C70CC" w14:textId="77777777" w:rsidR="00B90507" w:rsidRDefault="00B90507" w:rsidP="00B90507">
      <w:pPr>
        <w:spacing w:before="57" w:after="57"/>
        <w:rPr>
          <w:lang w:val="el-GR"/>
        </w:rPr>
      </w:pPr>
    </w:p>
    <w:p w14:paraId="45CFFAAE" w14:textId="77777777" w:rsidR="00B90507" w:rsidRDefault="00B90507" w:rsidP="00B90507">
      <w:pPr>
        <w:spacing w:before="57" w:after="57"/>
        <w:rPr>
          <w:lang w:val="el-GR"/>
        </w:rPr>
      </w:pPr>
    </w:p>
    <w:p w14:paraId="56D0C45E" w14:textId="77777777" w:rsidR="00B90507" w:rsidRDefault="00B90507" w:rsidP="00B90507">
      <w:pPr>
        <w:spacing w:before="57" w:after="57"/>
        <w:rPr>
          <w:lang w:val="el-GR"/>
        </w:rPr>
      </w:pPr>
    </w:p>
    <w:p w14:paraId="220A3E37" w14:textId="77777777" w:rsidR="00B90507" w:rsidRDefault="00B90507" w:rsidP="00B90507">
      <w:pPr>
        <w:spacing w:before="57" w:after="57"/>
        <w:rPr>
          <w:lang w:val="el-GR"/>
        </w:rPr>
      </w:pPr>
    </w:p>
    <w:p w14:paraId="7E018551" w14:textId="77777777" w:rsidR="00B90507" w:rsidRDefault="00B90507" w:rsidP="00B90507">
      <w:pPr>
        <w:spacing w:before="57" w:after="57"/>
        <w:rPr>
          <w:lang w:val="el-GR"/>
        </w:rPr>
      </w:pPr>
    </w:p>
    <w:p w14:paraId="1B645D41" w14:textId="77777777" w:rsidR="00B90507" w:rsidRDefault="00B90507" w:rsidP="00B90507">
      <w:pPr>
        <w:spacing w:before="57" w:after="57"/>
        <w:rPr>
          <w:lang w:val="el-GR"/>
        </w:rPr>
      </w:pPr>
    </w:p>
    <w:p w14:paraId="745A3E95" w14:textId="77777777" w:rsidR="00B90507" w:rsidRDefault="00B90507" w:rsidP="00B90507">
      <w:pPr>
        <w:spacing w:before="57" w:after="57"/>
        <w:rPr>
          <w:lang w:val="el-GR"/>
        </w:rPr>
      </w:pPr>
    </w:p>
    <w:p w14:paraId="451FCE45" w14:textId="77777777" w:rsidR="00B90507" w:rsidRDefault="00B90507" w:rsidP="00B90507">
      <w:pPr>
        <w:spacing w:before="57" w:after="57"/>
        <w:rPr>
          <w:lang w:val="el-GR"/>
        </w:rPr>
      </w:pPr>
    </w:p>
    <w:p w14:paraId="7038F585" w14:textId="77777777" w:rsidR="00B90507" w:rsidRDefault="00B90507" w:rsidP="00B90507">
      <w:pPr>
        <w:spacing w:before="57" w:after="57"/>
        <w:rPr>
          <w:lang w:val="el-GR"/>
        </w:rPr>
      </w:pPr>
    </w:p>
    <w:p w14:paraId="542FE1F5" w14:textId="77777777" w:rsidR="00B90507" w:rsidRDefault="00B90507" w:rsidP="00B90507">
      <w:pPr>
        <w:spacing w:before="57" w:after="57"/>
        <w:rPr>
          <w:lang w:val="el-GR"/>
        </w:rPr>
      </w:pPr>
    </w:p>
    <w:p w14:paraId="4BFC4A8C" w14:textId="77777777" w:rsidR="00B90507" w:rsidRDefault="00B90507" w:rsidP="00B90507">
      <w:pPr>
        <w:spacing w:before="57" w:after="57"/>
        <w:rPr>
          <w:lang w:val="el-GR"/>
        </w:rPr>
      </w:pPr>
    </w:p>
    <w:p w14:paraId="28C4AED5" w14:textId="77777777" w:rsidR="00B90507" w:rsidRDefault="00B90507" w:rsidP="00B90507">
      <w:pPr>
        <w:spacing w:before="57" w:after="57"/>
        <w:rPr>
          <w:lang w:val="el-GR"/>
        </w:rPr>
      </w:pPr>
    </w:p>
    <w:p w14:paraId="1C73F048" w14:textId="77777777" w:rsidR="00B90507" w:rsidRDefault="00B90507" w:rsidP="00B90507">
      <w:pPr>
        <w:spacing w:before="57" w:after="57"/>
        <w:rPr>
          <w:lang w:val="el-GR"/>
        </w:rPr>
      </w:pPr>
    </w:p>
    <w:p w14:paraId="6DD94260" w14:textId="77777777" w:rsidR="00A37376" w:rsidRDefault="00A37376" w:rsidP="00B90507">
      <w:pPr>
        <w:spacing w:before="57" w:after="57"/>
        <w:rPr>
          <w:lang w:val="el-GR"/>
        </w:rPr>
      </w:pPr>
    </w:p>
    <w:p w14:paraId="644C24BE" w14:textId="77777777" w:rsidR="00A37376" w:rsidRDefault="00A37376" w:rsidP="00B90507">
      <w:pPr>
        <w:spacing w:before="57" w:after="57"/>
        <w:rPr>
          <w:lang w:val="el-GR"/>
        </w:rPr>
      </w:pPr>
    </w:p>
    <w:p w14:paraId="70DAF9DF" w14:textId="77777777" w:rsidR="00A37376" w:rsidRPr="00E34459" w:rsidRDefault="00A37376" w:rsidP="00B90507">
      <w:pPr>
        <w:spacing w:before="57" w:after="57"/>
        <w:rPr>
          <w:lang w:val="el-GR"/>
        </w:rPr>
      </w:pPr>
    </w:p>
    <w:p w14:paraId="26D5B7E6" w14:textId="77777777" w:rsidR="00B90507" w:rsidRPr="00E34459" w:rsidRDefault="00B90507" w:rsidP="00B90507">
      <w:pPr>
        <w:spacing w:before="57" w:after="57"/>
        <w:rPr>
          <w:lang w:val="en-US"/>
        </w:rPr>
      </w:pPr>
    </w:p>
    <w:tbl>
      <w:tblPr>
        <w:tblW w:w="8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1551"/>
        <w:gridCol w:w="1008"/>
        <w:gridCol w:w="1134"/>
        <w:gridCol w:w="1647"/>
        <w:gridCol w:w="14"/>
        <w:gridCol w:w="1044"/>
        <w:gridCol w:w="14"/>
        <w:gridCol w:w="827"/>
        <w:gridCol w:w="11"/>
        <w:gridCol w:w="1047"/>
      </w:tblGrid>
      <w:tr w:rsidR="00B90507" w:rsidRPr="00E55563" w14:paraId="4E0D5176" w14:textId="77777777" w:rsidTr="00A37376">
        <w:tc>
          <w:tcPr>
            <w:tcW w:w="548" w:type="dxa"/>
            <w:shd w:val="clear" w:color="auto" w:fill="E7E6E6"/>
            <w:vAlign w:val="bottom"/>
          </w:tcPr>
          <w:p w14:paraId="6FFCBFCE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Cs w:val="22"/>
                <w:lang w:val="el-GR" w:eastAsia="zh-CN"/>
              </w:rPr>
            </w:pPr>
            <w:r w:rsidRPr="00FA0AE3">
              <w:rPr>
                <w:b/>
                <w:bCs/>
                <w:color w:val="000000"/>
                <w:szCs w:val="22"/>
                <w:lang w:val="el-GR" w:eastAsia="el-GR"/>
              </w:rPr>
              <w:lastRenderedPageBreak/>
              <w:t>A/A</w:t>
            </w:r>
          </w:p>
        </w:tc>
        <w:tc>
          <w:tcPr>
            <w:tcW w:w="1443" w:type="dxa"/>
            <w:shd w:val="clear" w:color="auto" w:fill="E7E6E6"/>
            <w:vAlign w:val="bottom"/>
          </w:tcPr>
          <w:p w14:paraId="4E572617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Cs w:val="22"/>
                <w:lang w:val="el-GR" w:eastAsia="zh-CN"/>
              </w:rPr>
            </w:pPr>
            <w:r w:rsidRPr="00FA0AE3">
              <w:rPr>
                <w:b/>
                <w:bCs/>
                <w:color w:val="000000"/>
                <w:szCs w:val="22"/>
                <w:lang w:val="el-GR" w:eastAsia="el-GR"/>
              </w:rPr>
              <w:t>ΠΕΡΙΓΡΑΦΗ</w:t>
            </w:r>
          </w:p>
        </w:tc>
        <w:tc>
          <w:tcPr>
            <w:tcW w:w="1117" w:type="dxa"/>
            <w:shd w:val="clear" w:color="auto" w:fill="E7E6E6"/>
            <w:vAlign w:val="bottom"/>
          </w:tcPr>
          <w:p w14:paraId="005D1BB3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Cs w:val="22"/>
                <w:lang w:val="el-GR" w:eastAsia="zh-CN"/>
              </w:rPr>
            </w:pPr>
            <w:r w:rsidRPr="00FA0AE3">
              <w:rPr>
                <w:b/>
                <w:bCs/>
                <w:color w:val="000000"/>
                <w:szCs w:val="22"/>
                <w:lang w:val="el-GR" w:eastAsia="el-GR"/>
              </w:rPr>
              <w:t>Μονάδα</w:t>
            </w:r>
          </w:p>
        </w:tc>
        <w:tc>
          <w:tcPr>
            <w:tcW w:w="1060" w:type="dxa"/>
            <w:shd w:val="clear" w:color="auto" w:fill="E7E6E6"/>
            <w:vAlign w:val="bottom"/>
          </w:tcPr>
          <w:p w14:paraId="0EFC3F41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Cs w:val="22"/>
                <w:lang w:val="el-GR" w:eastAsia="zh-CN"/>
              </w:rPr>
            </w:pPr>
            <w:r w:rsidRPr="00FA0AE3">
              <w:rPr>
                <w:b/>
                <w:bCs/>
                <w:color w:val="000000"/>
                <w:szCs w:val="22"/>
                <w:lang w:val="el-GR" w:eastAsia="el-GR"/>
              </w:rPr>
              <w:t>Ποσότητα</w:t>
            </w:r>
          </w:p>
        </w:tc>
        <w:tc>
          <w:tcPr>
            <w:tcW w:w="1531" w:type="dxa"/>
            <w:shd w:val="clear" w:color="auto" w:fill="E7E6E6"/>
            <w:vAlign w:val="bottom"/>
          </w:tcPr>
          <w:p w14:paraId="7E134DF1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Cs w:val="22"/>
                <w:lang w:val="el-GR" w:eastAsia="zh-CN"/>
              </w:rPr>
            </w:pPr>
            <w:r w:rsidRPr="00FA0AE3">
              <w:rPr>
                <w:b/>
                <w:bCs/>
                <w:color w:val="000000"/>
                <w:szCs w:val="22"/>
                <w:lang w:val="el-GR" w:eastAsia="el-GR"/>
              </w:rPr>
              <w:t>Προσφερόμενη Τιμή Μονάδας χωρίς Φ.Π.Α. (€)</w:t>
            </w:r>
          </w:p>
        </w:tc>
        <w:tc>
          <w:tcPr>
            <w:tcW w:w="990" w:type="dxa"/>
            <w:gridSpan w:val="2"/>
            <w:shd w:val="clear" w:color="auto" w:fill="E7E6E6"/>
            <w:vAlign w:val="bottom"/>
          </w:tcPr>
          <w:p w14:paraId="45A22100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Cs w:val="22"/>
                <w:lang w:val="el-GR" w:eastAsia="zh-CN"/>
              </w:rPr>
            </w:pPr>
            <w:r w:rsidRPr="00FA0AE3">
              <w:rPr>
                <w:b/>
                <w:bCs/>
                <w:color w:val="000000"/>
                <w:szCs w:val="22"/>
                <w:lang w:val="el-GR" w:eastAsia="el-GR"/>
              </w:rPr>
              <w:t>Συνολική Τιμή χωρίς Φ.Π.Α. (€)</w:t>
            </w:r>
          </w:p>
        </w:tc>
        <w:tc>
          <w:tcPr>
            <w:tcW w:w="790" w:type="dxa"/>
            <w:gridSpan w:val="2"/>
            <w:shd w:val="clear" w:color="auto" w:fill="E7E6E6"/>
            <w:vAlign w:val="bottom"/>
          </w:tcPr>
          <w:p w14:paraId="77D8D231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Cs w:val="22"/>
                <w:lang w:val="el-GR" w:eastAsia="zh-CN"/>
              </w:rPr>
            </w:pPr>
            <w:r w:rsidRPr="00FA0AE3">
              <w:rPr>
                <w:b/>
                <w:bCs/>
                <w:color w:val="000000"/>
                <w:szCs w:val="22"/>
                <w:lang w:val="el-GR" w:eastAsia="el-GR"/>
              </w:rPr>
              <w:t>Φ.Π.Α. 24%</w:t>
            </w:r>
          </w:p>
        </w:tc>
        <w:tc>
          <w:tcPr>
            <w:tcW w:w="990" w:type="dxa"/>
            <w:gridSpan w:val="2"/>
            <w:shd w:val="clear" w:color="auto" w:fill="E7E6E6"/>
            <w:vAlign w:val="bottom"/>
          </w:tcPr>
          <w:p w14:paraId="54048FCB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Cs w:val="22"/>
                <w:lang w:val="el-GR" w:eastAsia="zh-CN"/>
              </w:rPr>
            </w:pPr>
            <w:r w:rsidRPr="00FA0AE3">
              <w:rPr>
                <w:b/>
                <w:bCs/>
                <w:color w:val="000000"/>
                <w:szCs w:val="22"/>
                <w:lang w:val="el-GR" w:eastAsia="el-GR"/>
              </w:rPr>
              <w:t>Συνολική Τιμή με Φ.Π.Α. (€)</w:t>
            </w:r>
          </w:p>
        </w:tc>
      </w:tr>
      <w:tr w:rsidR="00B90507" w:rsidRPr="00E55563" w14:paraId="0A380C5A" w14:textId="77777777" w:rsidTr="00A37376">
        <w:tc>
          <w:tcPr>
            <w:tcW w:w="8477" w:type="dxa"/>
            <w:gridSpan w:val="11"/>
            <w:shd w:val="clear" w:color="auto" w:fill="E7E6E6"/>
            <w:vAlign w:val="bottom"/>
          </w:tcPr>
          <w:p w14:paraId="6FFAF93A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FA0AE3">
              <w:rPr>
                <w:b/>
                <w:bCs/>
                <w:color w:val="000000"/>
                <w:szCs w:val="22"/>
                <w:lang w:val="el-GR" w:eastAsia="el-GR"/>
              </w:rPr>
              <w:t xml:space="preserve">ΦΩΤΟΒΟΛΤΑΪΚΗ ΕΓΚΑΤΑΣΤΑΣΗ ΙΣΧΥΟΣ </w:t>
            </w:r>
            <w:r>
              <w:rPr>
                <w:b/>
                <w:bCs/>
                <w:color w:val="000000"/>
                <w:szCs w:val="22"/>
                <w:lang w:val="el-GR" w:eastAsia="el-GR"/>
              </w:rPr>
              <w:t>500</w:t>
            </w:r>
            <w:r w:rsidRPr="00FA0AE3">
              <w:rPr>
                <w:b/>
                <w:bCs/>
                <w:color w:val="000000"/>
                <w:szCs w:val="22"/>
                <w:lang w:val="el-GR" w:eastAsia="el-GR"/>
              </w:rPr>
              <w:t xml:space="preserve"> </w:t>
            </w:r>
            <w:r w:rsidRPr="00FA0AE3">
              <w:rPr>
                <w:b/>
                <w:bCs/>
                <w:color w:val="000000"/>
                <w:szCs w:val="22"/>
                <w:lang w:val="en-US" w:eastAsia="el-GR"/>
              </w:rPr>
              <w:t>KWp</w:t>
            </w:r>
            <w:r w:rsidRPr="00FA0AE3">
              <w:rPr>
                <w:b/>
                <w:bCs/>
                <w:color w:val="000000"/>
                <w:szCs w:val="22"/>
                <w:lang w:val="el-GR" w:eastAsia="el-GR"/>
              </w:rPr>
              <w:t xml:space="preserve"> </w:t>
            </w:r>
            <w:r>
              <w:rPr>
                <w:b/>
                <w:bCs/>
                <w:color w:val="000000"/>
                <w:szCs w:val="22"/>
                <w:lang w:val="el-GR" w:eastAsia="el-GR"/>
              </w:rPr>
              <w:t xml:space="preserve">(με ανοχή -0,6 </w:t>
            </w:r>
            <w:r>
              <w:rPr>
                <w:b/>
                <w:bCs/>
                <w:color w:val="000000"/>
                <w:szCs w:val="22"/>
                <w:lang w:val="en-US" w:eastAsia="el-GR"/>
              </w:rPr>
              <w:t>kWp</w:t>
            </w:r>
            <w:r w:rsidRPr="00FA0AE3">
              <w:rPr>
                <w:b/>
                <w:bCs/>
                <w:color w:val="000000"/>
                <w:szCs w:val="22"/>
                <w:lang w:val="el-GR" w:eastAsia="el-GR"/>
              </w:rPr>
              <w:t>)</w:t>
            </w:r>
          </w:p>
        </w:tc>
      </w:tr>
      <w:tr w:rsidR="00B90507" w:rsidRPr="00FA0AE3" w14:paraId="3400AEB4" w14:textId="77777777" w:rsidTr="00A37376">
        <w:tc>
          <w:tcPr>
            <w:tcW w:w="548" w:type="dxa"/>
            <w:shd w:val="clear" w:color="auto" w:fill="auto"/>
          </w:tcPr>
          <w:p w14:paraId="233E89ED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  <w:tc>
          <w:tcPr>
            <w:tcW w:w="7929" w:type="dxa"/>
            <w:gridSpan w:val="10"/>
            <w:shd w:val="clear" w:color="auto" w:fill="auto"/>
          </w:tcPr>
          <w:p w14:paraId="313E098A" w14:textId="77777777" w:rsidR="00B90507" w:rsidRPr="00FA0AE3" w:rsidRDefault="00B90507" w:rsidP="00E34459">
            <w:pPr>
              <w:spacing w:after="0" w:line="276" w:lineRule="auto"/>
              <w:jc w:val="left"/>
              <w:rPr>
                <w:b/>
                <w:sz w:val="24"/>
                <w:lang w:val="el-GR" w:eastAsia="zh-CN"/>
              </w:rPr>
            </w:pPr>
            <w:r w:rsidRPr="00FA0AE3">
              <w:rPr>
                <w:b/>
                <w:sz w:val="24"/>
                <w:lang w:val="el-GR" w:eastAsia="zh-CN"/>
              </w:rPr>
              <w:t>ΕΞΟΠΛΙΣΜΟΣ</w:t>
            </w:r>
          </w:p>
        </w:tc>
      </w:tr>
      <w:tr w:rsidR="00B90507" w:rsidRPr="00FA0AE3" w14:paraId="6FCA9230" w14:textId="77777777" w:rsidTr="00A37376">
        <w:tc>
          <w:tcPr>
            <w:tcW w:w="548" w:type="dxa"/>
            <w:shd w:val="clear" w:color="auto" w:fill="auto"/>
          </w:tcPr>
          <w:p w14:paraId="193AF261" w14:textId="77777777" w:rsidR="00B90507" w:rsidRPr="00FA0AE3" w:rsidRDefault="00B90507" w:rsidP="00E34459">
            <w:pPr>
              <w:spacing w:after="0" w:line="276" w:lineRule="auto"/>
              <w:jc w:val="center"/>
              <w:rPr>
                <w:color w:val="000000"/>
                <w:sz w:val="18"/>
                <w:szCs w:val="18"/>
                <w:lang w:val="el-GR" w:eastAsia="el-GR"/>
              </w:rPr>
            </w:pPr>
            <w:r w:rsidRPr="00FA0AE3">
              <w:rPr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1443" w:type="dxa"/>
            <w:shd w:val="clear" w:color="auto" w:fill="auto"/>
          </w:tcPr>
          <w:p w14:paraId="0571358E" w14:textId="77777777" w:rsidR="00B90507" w:rsidRPr="00FA0AE3" w:rsidRDefault="00B90507" w:rsidP="00E34459">
            <w:pPr>
              <w:spacing w:after="0" w:line="276" w:lineRule="auto"/>
              <w:jc w:val="center"/>
              <w:rPr>
                <w:color w:val="000000"/>
                <w:sz w:val="18"/>
                <w:szCs w:val="18"/>
                <w:lang w:val="el-GR" w:eastAsia="el-GR"/>
              </w:rPr>
            </w:pPr>
            <w:r w:rsidRPr="00FA0AE3">
              <w:rPr>
                <w:color w:val="000000"/>
                <w:sz w:val="18"/>
                <w:szCs w:val="18"/>
                <w:lang w:val="el-GR" w:eastAsia="el-GR"/>
              </w:rPr>
              <w:t>ΦΩΤΟΒΟΛΤΑΙΚΑ Π</w:t>
            </w:r>
            <w:r>
              <w:rPr>
                <w:color w:val="000000"/>
                <w:sz w:val="18"/>
                <w:szCs w:val="18"/>
                <w:lang w:val="el-GR" w:eastAsia="el-GR"/>
              </w:rPr>
              <w:t>ΛΑΙΣΙΑ</w:t>
            </w:r>
          </w:p>
        </w:tc>
        <w:tc>
          <w:tcPr>
            <w:tcW w:w="1117" w:type="dxa"/>
            <w:shd w:val="clear" w:color="auto" w:fill="auto"/>
          </w:tcPr>
          <w:p w14:paraId="6320328B" w14:textId="77777777" w:rsidR="00B90507" w:rsidRPr="00FA0AE3" w:rsidRDefault="00B90507" w:rsidP="00E34459">
            <w:pPr>
              <w:spacing w:after="0" w:line="276" w:lineRule="auto"/>
              <w:jc w:val="center"/>
              <w:rPr>
                <w:color w:val="000000"/>
                <w:sz w:val="18"/>
                <w:szCs w:val="18"/>
                <w:lang w:val="el-GR" w:eastAsia="el-GR"/>
              </w:rPr>
            </w:pPr>
            <w:r w:rsidRPr="00FA0AE3">
              <w:rPr>
                <w:color w:val="000000"/>
                <w:sz w:val="18"/>
                <w:szCs w:val="18"/>
                <w:lang w:val="el-GR" w:eastAsia="el-GR"/>
              </w:rPr>
              <w:t>Τεμ.</w:t>
            </w:r>
          </w:p>
        </w:tc>
        <w:tc>
          <w:tcPr>
            <w:tcW w:w="1060" w:type="dxa"/>
            <w:shd w:val="clear" w:color="auto" w:fill="auto"/>
          </w:tcPr>
          <w:p w14:paraId="653FF3E8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  <w:tc>
          <w:tcPr>
            <w:tcW w:w="1531" w:type="dxa"/>
            <w:shd w:val="clear" w:color="auto" w:fill="auto"/>
          </w:tcPr>
          <w:p w14:paraId="617CFD52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130F1E2A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  <w:tc>
          <w:tcPr>
            <w:tcW w:w="790" w:type="dxa"/>
            <w:gridSpan w:val="2"/>
            <w:shd w:val="clear" w:color="auto" w:fill="auto"/>
          </w:tcPr>
          <w:p w14:paraId="4604EFE6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46741EB3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</w:tr>
      <w:tr w:rsidR="00B90507" w:rsidRPr="00FA0AE3" w14:paraId="779B57B7" w14:textId="77777777" w:rsidTr="00A37376">
        <w:tc>
          <w:tcPr>
            <w:tcW w:w="548" w:type="dxa"/>
            <w:shd w:val="clear" w:color="auto" w:fill="auto"/>
          </w:tcPr>
          <w:p w14:paraId="4957417C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  <w:r w:rsidRPr="00FA0AE3">
              <w:rPr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443" w:type="dxa"/>
            <w:shd w:val="clear" w:color="auto" w:fill="auto"/>
          </w:tcPr>
          <w:p w14:paraId="33780A3D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  <w:r w:rsidRPr="00FA0AE3">
              <w:rPr>
                <w:color w:val="000000"/>
                <w:sz w:val="18"/>
                <w:szCs w:val="18"/>
                <w:lang w:val="el-GR" w:eastAsia="el-GR"/>
              </w:rPr>
              <w:t xml:space="preserve">INVERTER </w:t>
            </w:r>
          </w:p>
        </w:tc>
        <w:tc>
          <w:tcPr>
            <w:tcW w:w="1117" w:type="dxa"/>
            <w:shd w:val="clear" w:color="auto" w:fill="auto"/>
          </w:tcPr>
          <w:p w14:paraId="1F2D97FC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  <w:r w:rsidRPr="00FA0AE3">
              <w:rPr>
                <w:color w:val="000000"/>
                <w:sz w:val="18"/>
                <w:szCs w:val="18"/>
                <w:lang w:val="el-GR" w:eastAsia="el-GR"/>
              </w:rPr>
              <w:t>Τεμ.</w:t>
            </w:r>
          </w:p>
        </w:tc>
        <w:tc>
          <w:tcPr>
            <w:tcW w:w="1060" w:type="dxa"/>
            <w:shd w:val="clear" w:color="auto" w:fill="auto"/>
          </w:tcPr>
          <w:p w14:paraId="332C5F83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  <w:tc>
          <w:tcPr>
            <w:tcW w:w="1531" w:type="dxa"/>
            <w:shd w:val="clear" w:color="auto" w:fill="auto"/>
          </w:tcPr>
          <w:p w14:paraId="4858EA93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162BD5E8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  <w:tc>
          <w:tcPr>
            <w:tcW w:w="790" w:type="dxa"/>
            <w:gridSpan w:val="2"/>
            <w:shd w:val="clear" w:color="auto" w:fill="auto"/>
          </w:tcPr>
          <w:p w14:paraId="2AB9EA38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395B1E04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</w:tr>
      <w:tr w:rsidR="00B90507" w:rsidRPr="00FA0AE3" w14:paraId="72207A49" w14:textId="77777777" w:rsidTr="00A37376">
        <w:tc>
          <w:tcPr>
            <w:tcW w:w="548" w:type="dxa"/>
            <w:shd w:val="clear" w:color="auto" w:fill="auto"/>
          </w:tcPr>
          <w:p w14:paraId="1D8106A3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  <w:r w:rsidRPr="00FA0AE3">
              <w:rPr>
                <w:color w:val="00000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1443" w:type="dxa"/>
            <w:shd w:val="clear" w:color="auto" w:fill="auto"/>
          </w:tcPr>
          <w:p w14:paraId="79E85821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  <w:r w:rsidRPr="00FA0AE3">
              <w:rPr>
                <w:color w:val="000000"/>
                <w:sz w:val="18"/>
                <w:szCs w:val="18"/>
                <w:lang w:val="el-GR" w:eastAsia="el-GR"/>
              </w:rPr>
              <w:t xml:space="preserve">ΒΑΣΕΙΣ ΣΤΗΡΙΞΗΣ </w:t>
            </w:r>
          </w:p>
        </w:tc>
        <w:tc>
          <w:tcPr>
            <w:tcW w:w="1117" w:type="dxa"/>
            <w:shd w:val="clear" w:color="auto" w:fill="auto"/>
          </w:tcPr>
          <w:p w14:paraId="6189DDAD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  <w:r w:rsidRPr="00FA0AE3">
              <w:rPr>
                <w:color w:val="000000"/>
                <w:sz w:val="18"/>
                <w:szCs w:val="18"/>
                <w:lang w:val="el-GR" w:eastAsia="el-GR"/>
              </w:rPr>
              <w:t>Αποκοπή</w:t>
            </w:r>
          </w:p>
        </w:tc>
        <w:tc>
          <w:tcPr>
            <w:tcW w:w="1060" w:type="dxa"/>
            <w:shd w:val="clear" w:color="auto" w:fill="auto"/>
          </w:tcPr>
          <w:p w14:paraId="010A2113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  <w:tc>
          <w:tcPr>
            <w:tcW w:w="1531" w:type="dxa"/>
            <w:shd w:val="clear" w:color="auto" w:fill="auto"/>
          </w:tcPr>
          <w:p w14:paraId="7CA3869A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286FC4B3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  <w:tc>
          <w:tcPr>
            <w:tcW w:w="790" w:type="dxa"/>
            <w:gridSpan w:val="2"/>
            <w:shd w:val="clear" w:color="auto" w:fill="auto"/>
          </w:tcPr>
          <w:p w14:paraId="62D9C4B1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575BA6F2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</w:tr>
      <w:tr w:rsidR="00B90507" w:rsidRPr="00FA0AE3" w14:paraId="2DCFE809" w14:textId="77777777" w:rsidTr="00A37376">
        <w:tc>
          <w:tcPr>
            <w:tcW w:w="548" w:type="dxa"/>
            <w:shd w:val="clear" w:color="auto" w:fill="auto"/>
          </w:tcPr>
          <w:p w14:paraId="630043B2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  <w:r w:rsidRPr="00FA0AE3">
              <w:rPr>
                <w:color w:val="00000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43" w:type="dxa"/>
            <w:shd w:val="clear" w:color="auto" w:fill="auto"/>
          </w:tcPr>
          <w:p w14:paraId="1C31E333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  <w:r w:rsidRPr="00FA0AE3">
              <w:rPr>
                <w:color w:val="000000"/>
                <w:sz w:val="18"/>
                <w:szCs w:val="18"/>
                <w:lang w:val="el-GR" w:eastAsia="el-GR"/>
              </w:rPr>
              <w:t xml:space="preserve">ΗΛΕΚΤΡΟΛΟΓΙΚΟΣ ΕΞΟΠΛΙΣΜΟΣ (ΚΑΛΩΔΙΑ </w:t>
            </w:r>
            <w:r w:rsidRPr="00FA0AE3">
              <w:rPr>
                <w:color w:val="000000"/>
                <w:sz w:val="18"/>
                <w:szCs w:val="18"/>
                <w:lang w:val="en-US" w:eastAsia="el-GR"/>
              </w:rPr>
              <w:t>AC</w:t>
            </w:r>
            <w:r w:rsidRPr="00FA0AE3">
              <w:rPr>
                <w:color w:val="000000"/>
                <w:sz w:val="18"/>
                <w:szCs w:val="18"/>
                <w:lang w:val="el-GR" w:eastAsia="el-GR"/>
              </w:rPr>
              <w:t>/</w:t>
            </w:r>
            <w:r w:rsidRPr="00FA0AE3">
              <w:rPr>
                <w:color w:val="000000"/>
                <w:sz w:val="18"/>
                <w:szCs w:val="18"/>
                <w:lang w:val="en-US" w:eastAsia="el-GR"/>
              </w:rPr>
              <w:t>DC</w:t>
            </w:r>
            <w:r>
              <w:rPr>
                <w:color w:val="000000"/>
                <w:sz w:val="18"/>
                <w:szCs w:val="18"/>
                <w:lang w:val="el-GR" w:eastAsia="el-GR"/>
              </w:rPr>
              <w:t>, ΑΣΘΕΝΩΝ ΚΛΠ)</w:t>
            </w:r>
          </w:p>
        </w:tc>
        <w:tc>
          <w:tcPr>
            <w:tcW w:w="1117" w:type="dxa"/>
            <w:shd w:val="clear" w:color="auto" w:fill="auto"/>
          </w:tcPr>
          <w:p w14:paraId="40E5E5B5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  <w:r w:rsidRPr="00FA0AE3">
              <w:rPr>
                <w:color w:val="000000"/>
                <w:sz w:val="18"/>
                <w:szCs w:val="18"/>
                <w:lang w:val="el-GR" w:eastAsia="el-GR"/>
              </w:rPr>
              <w:t>Αποκοπή</w:t>
            </w:r>
          </w:p>
        </w:tc>
        <w:tc>
          <w:tcPr>
            <w:tcW w:w="1060" w:type="dxa"/>
            <w:shd w:val="clear" w:color="auto" w:fill="auto"/>
          </w:tcPr>
          <w:p w14:paraId="4EAA23D9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  <w:tc>
          <w:tcPr>
            <w:tcW w:w="1531" w:type="dxa"/>
            <w:shd w:val="clear" w:color="auto" w:fill="auto"/>
          </w:tcPr>
          <w:p w14:paraId="702E2687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3588FC0F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  <w:tc>
          <w:tcPr>
            <w:tcW w:w="790" w:type="dxa"/>
            <w:gridSpan w:val="2"/>
            <w:shd w:val="clear" w:color="auto" w:fill="auto"/>
          </w:tcPr>
          <w:p w14:paraId="633A9E65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5ADB6574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</w:tr>
      <w:tr w:rsidR="00B90507" w:rsidRPr="00FA0AE3" w14:paraId="10BE1B9A" w14:textId="77777777" w:rsidTr="00A37376">
        <w:tc>
          <w:tcPr>
            <w:tcW w:w="548" w:type="dxa"/>
            <w:shd w:val="clear" w:color="auto" w:fill="auto"/>
          </w:tcPr>
          <w:p w14:paraId="1C057365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  <w:r w:rsidRPr="00FA0AE3">
              <w:rPr>
                <w:color w:val="000000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1443" w:type="dxa"/>
            <w:shd w:val="clear" w:color="auto" w:fill="auto"/>
          </w:tcPr>
          <w:p w14:paraId="1828A02B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  <w:r w:rsidRPr="00FA0AE3">
              <w:rPr>
                <w:color w:val="000000"/>
                <w:sz w:val="18"/>
                <w:szCs w:val="18"/>
                <w:lang w:val="el-GR" w:eastAsia="el-GR"/>
              </w:rPr>
              <w:t>ΣΥΣΤΗΜΑ ΤΗΛΕΕΠΟΠΤΙΑΣ – ΤΗΛΕΕΛΕΓΧΟΥ</w:t>
            </w:r>
          </w:p>
        </w:tc>
        <w:tc>
          <w:tcPr>
            <w:tcW w:w="1117" w:type="dxa"/>
            <w:shd w:val="clear" w:color="auto" w:fill="auto"/>
          </w:tcPr>
          <w:p w14:paraId="6995471E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  <w:r w:rsidRPr="00FA0AE3">
              <w:rPr>
                <w:color w:val="000000"/>
                <w:sz w:val="18"/>
                <w:szCs w:val="18"/>
                <w:lang w:val="el-GR" w:eastAsia="el-GR"/>
              </w:rPr>
              <w:t>Αποκοπή</w:t>
            </w:r>
          </w:p>
        </w:tc>
        <w:tc>
          <w:tcPr>
            <w:tcW w:w="1060" w:type="dxa"/>
            <w:shd w:val="clear" w:color="auto" w:fill="auto"/>
          </w:tcPr>
          <w:p w14:paraId="1ED63E44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  <w:tc>
          <w:tcPr>
            <w:tcW w:w="1531" w:type="dxa"/>
            <w:shd w:val="clear" w:color="auto" w:fill="auto"/>
          </w:tcPr>
          <w:p w14:paraId="1C1F6D8E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7CBA928F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  <w:tc>
          <w:tcPr>
            <w:tcW w:w="790" w:type="dxa"/>
            <w:gridSpan w:val="2"/>
            <w:shd w:val="clear" w:color="auto" w:fill="auto"/>
          </w:tcPr>
          <w:p w14:paraId="1C957E13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2E1257C6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</w:tr>
      <w:tr w:rsidR="00B90507" w:rsidRPr="00FA0AE3" w14:paraId="3C611360" w14:textId="77777777" w:rsidTr="00A37376">
        <w:tc>
          <w:tcPr>
            <w:tcW w:w="548" w:type="dxa"/>
            <w:shd w:val="clear" w:color="auto" w:fill="auto"/>
          </w:tcPr>
          <w:p w14:paraId="6835A029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  <w:r w:rsidRPr="00FA0AE3">
              <w:rPr>
                <w:color w:val="00000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43" w:type="dxa"/>
            <w:shd w:val="clear" w:color="auto" w:fill="auto"/>
          </w:tcPr>
          <w:p w14:paraId="6C4E2E17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  <w:r w:rsidRPr="00FA0AE3">
              <w:rPr>
                <w:color w:val="000000"/>
                <w:sz w:val="18"/>
                <w:szCs w:val="18"/>
                <w:lang w:val="el-GR" w:eastAsia="el-GR"/>
              </w:rPr>
              <w:t>ΣΥΣΤΗΜΑ ΑΝΤΙΚΕΡΑΥΝΙΚΗΣ ΠΡΟΣΤΑΣΙΑΣ &amp; ΓΕΙΩΣΗΣ</w:t>
            </w:r>
          </w:p>
        </w:tc>
        <w:tc>
          <w:tcPr>
            <w:tcW w:w="1117" w:type="dxa"/>
            <w:shd w:val="clear" w:color="auto" w:fill="auto"/>
          </w:tcPr>
          <w:p w14:paraId="0E4B2976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  <w:r w:rsidRPr="00FA0AE3">
              <w:rPr>
                <w:color w:val="000000"/>
                <w:sz w:val="18"/>
                <w:szCs w:val="18"/>
                <w:lang w:val="el-GR" w:eastAsia="el-GR"/>
              </w:rPr>
              <w:t>Αποκοπή</w:t>
            </w:r>
          </w:p>
        </w:tc>
        <w:tc>
          <w:tcPr>
            <w:tcW w:w="1060" w:type="dxa"/>
            <w:shd w:val="clear" w:color="auto" w:fill="auto"/>
          </w:tcPr>
          <w:p w14:paraId="74824624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  <w:tc>
          <w:tcPr>
            <w:tcW w:w="1531" w:type="dxa"/>
            <w:shd w:val="clear" w:color="auto" w:fill="auto"/>
          </w:tcPr>
          <w:p w14:paraId="44C9CEB6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0D0BEADF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  <w:tc>
          <w:tcPr>
            <w:tcW w:w="790" w:type="dxa"/>
            <w:gridSpan w:val="2"/>
            <w:shd w:val="clear" w:color="auto" w:fill="auto"/>
          </w:tcPr>
          <w:p w14:paraId="1D3E1CD2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72E4536B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</w:tr>
      <w:tr w:rsidR="00B90507" w:rsidRPr="00FA0AE3" w14:paraId="0BCDFC63" w14:textId="77777777" w:rsidTr="00A37376">
        <w:tc>
          <w:tcPr>
            <w:tcW w:w="548" w:type="dxa"/>
            <w:shd w:val="clear" w:color="auto" w:fill="auto"/>
          </w:tcPr>
          <w:p w14:paraId="73312C1A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  <w:r w:rsidRPr="00FA0AE3">
              <w:rPr>
                <w:color w:val="000000"/>
                <w:sz w:val="18"/>
                <w:szCs w:val="18"/>
                <w:lang w:val="el-GR" w:eastAsia="el-GR"/>
              </w:rPr>
              <w:t>7</w:t>
            </w:r>
          </w:p>
        </w:tc>
        <w:tc>
          <w:tcPr>
            <w:tcW w:w="1443" w:type="dxa"/>
            <w:shd w:val="clear" w:color="auto" w:fill="auto"/>
          </w:tcPr>
          <w:p w14:paraId="4075E6AB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  <w:r w:rsidRPr="00FA0AE3">
              <w:rPr>
                <w:color w:val="000000"/>
                <w:sz w:val="18"/>
                <w:szCs w:val="18"/>
                <w:lang w:val="en-US" w:eastAsia="el-GR"/>
              </w:rPr>
              <w:t>CCTV</w:t>
            </w:r>
            <w:r w:rsidRPr="00FA0AE3">
              <w:rPr>
                <w:color w:val="000000"/>
                <w:sz w:val="18"/>
                <w:szCs w:val="18"/>
                <w:lang w:val="el-GR" w:eastAsia="el-GR"/>
              </w:rPr>
              <w:t xml:space="preserve"> &amp; ΦΩΤΙΣΜΟΣ</w:t>
            </w:r>
          </w:p>
        </w:tc>
        <w:tc>
          <w:tcPr>
            <w:tcW w:w="1117" w:type="dxa"/>
            <w:shd w:val="clear" w:color="auto" w:fill="auto"/>
          </w:tcPr>
          <w:p w14:paraId="061F0677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  <w:r w:rsidRPr="00FA0AE3">
              <w:rPr>
                <w:color w:val="000000"/>
                <w:sz w:val="18"/>
                <w:szCs w:val="18"/>
                <w:lang w:val="el-GR" w:eastAsia="el-GR"/>
              </w:rPr>
              <w:t>Αποκοπή</w:t>
            </w:r>
          </w:p>
        </w:tc>
        <w:tc>
          <w:tcPr>
            <w:tcW w:w="1060" w:type="dxa"/>
            <w:shd w:val="clear" w:color="auto" w:fill="auto"/>
          </w:tcPr>
          <w:p w14:paraId="6F47BC9F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  <w:tc>
          <w:tcPr>
            <w:tcW w:w="1531" w:type="dxa"/>
            <w:shd w:val="clear" w:color="auto" w:fill="auto"/>
          </w:tcPr>
          <w:p w14:paraId="2E1C2536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08CC4F6E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  <w:tc>
          <w:tcPr>
            <w:tcW w:w="790" w:type="dxa"/>
            <w:gridSpan w:val="2"/>
            <w:shd w:val="clear" w:color="auto" w:fill="auto"/>
          </w:tcPr>
          <w:p w14:paraId="210FD507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776C2B81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</w:tr>
      <w:tr w:rsidR="00B90507" w:rsidRPr="00FA0AE3" w14:paraId="40476D86" w14:textId="77777777" w:rsidTr="00A37376">
        <w:tc>
          <w:tcPr>
            <w:tcW w:w="548" w:type="dxa"/>
            <w:shd w:val="clear" w:color="auto" w:fill="auto"/>
          </w:tcPr>
          <w:p w14:paraId="785813A4" w14:textId="77777777" w:rsidR="00B90507" w:rsidRPr="00FA0AE3" w:rsidRDefault="00B90507" w:rsidP="00E34459">
            <w:pPr>
              <w:spacing w:after="0" w:line="276" w:lineRule="auto"/>
              <w:jc w:val="center"/>
              <w:rPr>
                <w:color w:val="000000"/>
                <w:sz w:val="18"/>
                <w:szCs w:val="18"/>
                <w:lang w:val="el-GR" w:eastAsia="el-GR"/>
              </w:rPr>
            </w:pPr>
            <w:r w:rsidRPr="00FA0AE3">
              <w:rPr>
                <w:color w:val="000000"/>
                <w:sz w:val="18"/>
                <w:szCs w:val="18"/>
                <w:lang w:val="en-US" w:eastAsia="el-GR"/>
              </w:rPr>
              <w:t>8</w:t>
            </w:r>
          </w:p>
        </w:tc>
        <w:tc>
          <w:tcPr>
            <w:tcW w:w="1443" w:type="dxa"/>
            <w:shd w:val="clear" w:color="auto" w:fill="auto"/>
          </w:tcPr>
          <w:p w14:paraId="65F664D3" w14:textId="77777777" w:rsidR="00B90507" w:rsidRPr="00FA0AE3" w:rsidRDefault="00B90507" w:rsidP="00E34459">
            <w:pPr>
              <w:spacing w:after="0" w:line="276" w:lineRule="auto"/>
              <w:jc w:val="center"/>
              <w:rPr>
                <w:color w:val="000000"/>
                <w:sz w:val="18"/>
                <w:szCs w:val="18"/>
                <w:lang w:val="en-US" w:eastAsia="el-GR"/>
              </w:rPr>
            </w:pPr>
            <w:r w:rsidRPr="00FA0AE3">
              <w:rPr>
                <w:color w:val="000000"/>
                <w:sz w:val="18"/>
                <w:szCs w:val="18"/>
                <w:lang w:val="el-GR" w:eastAsia="el-GR"/>
              </w:rPr>
              <w:t>ΠΕΡΙΦΡΑΞΗ</w:t>
            </w:r>
          </w:p>
        </w:tc>
        <w:tc>
          <w:tcPr>
            <w:tcW w:w="1117" w:type="dxa"/>
            <w:shd w:val="clear" w:color="auto" w:fill="auto"/>
          </w:tcPr>
          <w:p w14:paraId="3886E25F" w14:textId="77777777" w:rsidR="00B90507" w:rsidRPr="00FA0AE3" w:rsidRDefault="00B90507" w:rsidP="00E34459">
            <w:pPr>
              <w:spacing w:after="0" w:line="276" w:lineRule="auto"/>
              <w:jc w:val="center"/>
              <w:rPr>
                <w:color w:val="000000"/>
                <w:sz w:val="18"/>
                <w:szCs w:val="18"/>
                <w:lang w:val="el-GR" w:eastAsia="el-GR"/>
              </w:rPr>
            </w:pPr>
            <w:r w:rsidRPr="00FA0AE3">
              <w:rPr>
                <w:color w:val="000000"/>
                <w:sz w:val="18"/>
                <w:szCs w:val="18"/>
                <w:lang w:val="el-GR" w:eastAsia="el-GR"/>
              </w:rPr>
              <w:t>Αποκοπή</w:t>
            </w:r>
          </w:p>
        </w:tc>
        <w:tc>
          <w:tcPr>
            <w:tcW w:w="1060" w:type="dxa"/>
            <w:shd w:val="clear" w:color="auto" w:fill="auto"/>
          </w:tcPr>
          <w:p w14:paraId="29A729AF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  <w:tc>
          <w:tcPr>
            <w:tcW w:w="1531" w:type="dxa"/>
            <w:shd w:val="clear" w:color="auto" w:fill="auto"/>
          </w:tcPr>
          <w:p w14:paraId="0CF6E9E1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77772544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  <w:tc>
          <w:tcPr>
            <w:tcW w:w="790" w:type="dxa"/>
            <w:gridSpan w:val="2"/>
            <w:shd w:val="clear" w:color="auto" w:fill="auto"/>
          </w:tcPr>
          <w:p w14:paraId="30DD9B50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409C1E69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</w:tr>
      <w:tr w:rsidR="00B90507" w:rsidRPr="00FA0AE3" w14:paraId="775615A6" w14:textId="77777777" w:rsidTr="00A37376">
        <w:tc>
          <w:tcPr>
            <w:tcW w:w="548" w:type="dxa"/>
            <w:shd w:val="clear" w:color="auto" w:fill="auto"/>
          </w:tcPr>
          <w:p w14:paraId="0F417D2F" w14:textId="77777777" w:rsidR="00B90507" w:rsidRPr="00747D84" w:rsidRDefault="00B90507" w:rsidP="00E34459">
            <w:pPr>
              <w:spacing w:after="0" w:line="276" w:lineRule="auto"/>
              <w:jc w:val="center"/>
              <w:rPr>
                <w:color w:val="000000"/>
                <w:sz w:val="18"/>
                <w:szCs w:val="18"/>
                <w:lang w:val="el-GR" w:eastAsia="el-GR"/>
              </w:rPr>
            </w:pPr>
            <w:r>
              <w:rPr>
                <w:color w:val="000000"/>
                <w:sz w:val="18"/>
                <w:szCs w:val="18"/>
                <w:lang w:val="el-GR" w:eastAsia="el-GR"/>
              </w:rPr>
              <w:t>9</w:t>
            </w:r>
          </w:p>
        </w:tc>
        <w:tc>
          <w:tcPr>
            <w:tcW w:w="1443" w:type="dxa"/>
            <w:shd w:val="clear" w:color="auto" w:fill="auto"/>
          </w:tcPr>
          <w:p w14:paraId="5E6C1CD5" w14:textId="77777777" w:rsidR="00B90507" w:rsidRPr="00FA0AE3" w:rsidRDefault="00B90507" w:rsidP="00E34459">
            <w:pPr>
              <w:spacing w:after="0"/>
              <w:jc w:val="center"/>
              <w:rPr>
                <w:color w:val="000000"/>
                <w:sz w:val="18"/>
                <w:szCs w:val="18"/>
                <w:lang w:val="el-GR" w:eastAsia="el-GR"/>
              </w:rPr>
            </w:pPr>
            <w:r>
              <w:rPr>
                <w:color w:val="000000"/>
                <w:sz w:val="18"/>
                <w:szCs w:val="18"/>
                <w:lang w:val="el-GR" w:eastAsia="el-GR"/>
              </w:rPr>
              <w:t>ΥΠΟΣΤΑΘΜΟΣ ΜΤ/ΧΤ</w:t>
            </w:r>
          </w:p>
        </w:tc>
        <w:tc>
          <w:tcPr>
            <w:tcW w:w="1117" w:type="dxa"/>
            <w:shd w:val="clear" w:color="auto" w:fill="auto"/>
          </w:tcPr>
          <w:p w14:paraId="749B1063" w14:textId="77777777" w:rsidR="00B90507" w:rsidRPr="00FA0AE3" w:rsidRDefault="00B90507" w:rsidP="00E34459">
            <w:pPr>
              <w:spacing w:after="0"/>
              <w:jc w:val="center"/>
              <w:rPr>
                <w:color w:val="000000"/>
                <w:sz w:val="18"/>
                <w:szCs w:val="18"/>
                <w:lang w:val="el-GR" w:eastAsia="el-GR"/>
              </w:rPr>
            </w:pPr>
            <w:r w:rsidRPr="00FA0AE3">
              <w:rPr>
                <w:color w:val="000000"/>
                <w:sz w:val="18"/>
                <w:szCs w:val="18"/>
                <w:lang w:val="el-GR" w:eastAsia="el-GR"/>
              </w:rPr>
              <w:t>Αποκοπή</w:t>
            </w:r>
          </w:p>
        </w:tc>
        <w:tc>
          <w:tcPr>
            <w:tcW w:w="1060" w:type="dxa"/>
            <w:shd w:val="clear" w:color="auto" w:fill="auto"/>
          </w:tcPr>
          <w:p w14:paraId="7BD08D36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  <w:tc>
          <w:tcPr>
            <w:tcW w:w="1531" w:type="dxa"/>
            <w:shd w:val="clear" w:color="auto" w:fill="auto"/>
          </w:tcPr>
          <w:p w14:paraId="0AC65C83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76D7C5DC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  <w:tc>
          <w:tcPr>
            <w:tcW w:w="790" w:type="dxa"/>
            <w:gridSpan w:val="2"/>
            <w:shd w:val="clear" w:color="auto" w:fill="auto"/>
          </w:tcPr>
          <w:p w14:paraId="4ECE7292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610E295F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</w:tr>
      <w:tr w:rsidR="00B90507" w:rsidRPr="00FA0AE3" w14:paraId="400C4B66" w14:textId="77777777" w:rsidTr="00A37376">
        <w:tc>
          <w:tcPr>
            <w:tcW w:w="548" w:type="dxa"/>
            <w:shd w:val="clear" w:color="auto" w:fill="auto"/>
          </w:tcPr>
          <w:p w14:paraId="3C896FF9" w14:textId="77777777" w:rsidR="00B90507" w:rsidRPr="00FA0AE3" w:rsidRDefault="00B90507" w:rsidP="00E34459">
            <w:pPr>
              <w:spacing w:after="0" w:line="276" w:lineRule="auto"/>
              <w:jc w:val="center"/>
              <w:rPr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7929" w:type="dxa"/>
            <w:gridSpan w:val="10"/>
            <w:shd w:val="clear" w:color="auto" w:fill="auto"/>
          </w:tcPr>
          <w:p w14:paraId="7F99883B" w14:textId="77777777" w:rsidR="00B90507" w:rsidRPr="00FA0AE3" w:rsidRDefault="00B90507" w:rsidP="00E34459">
            <w:pPr>
              <w:spacing w:after="0" w:line="276" w:lineRule="auto"/>
              <w:jc w:val="left"/>
              <w:rPr>
                <w:b/>
                <w:sz w:val="24"/>
                <w:lang w:val="el-GR" w:eastAsia="zh-CN"/>
              </w:rPr>
            </w:pPr>
            <w:r w:rsidRPr="00FA0AE3">
              <w:rPr>
                <w:b/>
                <w:sz w:val="24"/>
                <w:lang w:val="el-GR" w:eastAsia="zh-CN"/>
              </w:rPr>
              <w:t>ΕΡΓΑΣΙΑ</w:t>
            </w:r>
          </w:p>
        </w:tc>
      </w:tr>
      <w:tr w:rsidR="00B90507" w:rsidRPr="00FA0AE3" w14:paraId="4155D8D0" w14:textId="77777777" w:rsidTr="00A37376">
        <w:tc>
          <w:tcPr>
            <w:tcW w:w="548" w:type="dxa"/>
            <w:shd w:val="clear" w:color="auto" w:fill="auto"/>
          </w:tcPr>
          <w:p w14:paraId="32B56D95" w14:textId="77777777" w:rsidR="00B90507" w:rsidRPr="00673DC1" w:rsidRDefault="00B90507" w:rsidP="00E34459">
            <w:pPr>
              <w:spacing w:after="0" w:line="276" w:lineRule="auto"/>
              <w:jc w:val="center"/>
              <w:rPr>
                <w:color w:val="000000"/>
                <w:sz w:val="18"/>
                <w:szCs w:val="18"/>
                <w:lang w:val="el-GR" w:eastAsia="el-GR"/>
              </w:rPr>
            </w:pPr>
            <w:r>
              <w:rPr>
                <w:color w:val="000000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1443" w:type="dxa"/>
            <w:shd w:val="clear" w:color="auto" w:fill="auto"/>
          </w:tcPr>
          <w:p w14:paraId="7539CBAF" w14:textId="77777777" w:rsidR="00B90507" w:rsidRPr="00FA0AE3" w:rsidRDefault="00B90507" w:rsidP="00E34459">
            <w:pPr>
              <w:spacing w:after="0" w:line="276" w:lineRule="auto"/>
              <w:jc w:val="center"/>
              <w:rPr>
                <w:color w:val="000000"/>
                <w:sz w:val="18"/>
                <w:szCs w:val="18"/>
                <w:lang w:val="el-GR" w:eastAsia="el-GR"/>
              </w:rPr>
            </w:pPr>
            <w:r w:rsidRPr="00FA0AE3">
              <w:rPr>
                <w:color w:val="000000"/>
                <w:sz w:val="18"/>
                <w:szCs w:val="18"/>
                <w:lang w:val="el-GR" w:eastAsia="el-GR"/>
              </w:rPr>
              <w:t>ΕΡΓΑΣΙΕΣ ΕΓΚΑΤΑΣΤΑΣΗΣ ΕΞΟΠΛΙΣΜΟΥ ΦΩΤΟΒΟΛΤΑΙΚΟΥ</w:t>
            </w:r>
          </w:p>
        </w:tc>
        <w:tc>
          <w:tcPr>
            <w:tcW w:w="1117" w:type="dxa"/>
            <w:shd w:val="clear" w:color="auto" w:fill="auto"/>
          </w:tcPr>
          <w:p w14:paraId="4548019E" w14:textId="77777777" w:rsidR="00B90507" w:rsidRPr="00FA0AE3" w:rsidRDefault="00B90507" w:rsidP="00E34459">
            <w:pPr>
              <w:spacing w:after="0" w:line="276" w:lineRule="auto"/>
              <w:jc w:val="center"/>
              <w:rPr>
                <w:color w:val="000000"/>
                <w:sz w:val="18"/>
                <w:szCs w:val="18"/>
                <w:lang w:val="el-GR" w:eastAsia="el-GR"/>
              </w:rPr>
            </w:pPr>
            <w:r w:rsidRPr="00FA0AE3">
              <w:rPr>
                <w:color w:val="000000"/>
                <w:sz w:val="18"/>
                <w:szCs w:val="18"/>
                <w:lang w:val="el-GR" w:eastAsia="el-GR"/>
              </w:rPr>
              <w:t>Αποκοπή</w:t>
            </w:r>
          </w:p>
        </w:tc>
        <w:tc>
          <w:tcPr>
            <w:tcW w:w="1060" w:type="dxa"/>
            <w:shd w:val="clear" w:color="auto" w:fill="auto"/>
          </w:tcPr>
          <w:p w14:paraId="7672ECC7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  <w:tc>
          <w:tcPr>
            <w:tcW w:w="1531" w:type="dxa"/>
            <w:shd w:val="clear" w:color="auto" w:fill="auto"/>
          </w:tcPr>
          <w:p w14:paraId="31F27B17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3E68F14E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  <w:tc>
          <w:tcPr>
            <w:tcW w:w="790" w:type="dxa"/>
            <w:gridSpan w:val="2"/>
            <w:shd w:val="clear" w:color="auto" w:fill="auto"/>
          </w:tcPr>
          <w:p w14:paraId="5AFE0FE8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5FB51790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</w:tr>
      <w:tr w:rsidR="00B90507" w:rsidRPr="00FA0AE3" w14:paraId="51D73D56" w14:textId="77777777" w:rsidTr="00A37376">
        <w:tc>
          <w:tcPr>
            <w:tcW w:w="548" w:type="dxa"/>
            <w:shd w:val="clear" w:color="auto" w:fill="auto"/>
          </w:tcPr>
          <w:p w14:paraId="156B73D0" w14:textId="77777777" w:rsidR="00B90507" w:rsidRPr="00FA0AE3" w:rsidRDefault="00B90507" w:rsidP="00E34459">
            <w:pPr>
              <w:spacing w:after="0" w:line="276" w:lineRule="auto"/>
              <w:jc w:val="center"/>
              <w:rPr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5159" w:type="dxa"/>
            <w:gridSpan w:val="5"/>
            <w:shd w:val="clear" w:color="auto" w:fill="auto"/>
          </w:tcPr>
          <w:p w14:paraId="5646BAA4" w14:textId="77777777" w:rsidR="00B90507" w:rsidRPr="00FA0AE3" w:rsidRDefault="00B90507" w:rsidP="00E34459">
            <w:pPr>
              <w:spacing w:after="0" w:line="276" w:lineRule="auto"/>
              <w:jc w:val="right"/>
              <w:rPr>
                <w:b/>
                <w:sz w:val="24"/>
                <w:lang w:val="el-GR" w:eastAsia="zh-CN"/>
              </w:rPr>
            </w:pPr>
            <w:r w:rsidRPr="00FA0AE3">
              <w:rPr>
                <w:b/>
                <w:sz w:val="24"/>
                <w:lang w:val="el-GR" w:eastAsia="zh-CN"/>
              </w:rPr>
              <w:t>ΣΥΝΟΛΟ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72731BBD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  <w:tc>
          <w:tcPr>
            <w:tcW w:w="790" w:type="dxa"/>
            <w:gridSpan w:val="2"/>
            <w:shd w:val="clear" w:color="auto" w:fill="auto"/>
          </w:tcPr>
          <w:p w14:paraId="44FC0CA8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  <w:tc>
          <w:tcPr>
            <w:tcW w:w="990" w:type="dxa"/>
            <w:shd w:val="clear" w:color="auto" w:fill="auto"/>
          </w:tcPr>
          <w:p w14:paraId="147E718F" w14:textId="77777777" w:rsidR="00B90507" w:rsidRPr="00FA0AE3" w:rsidRDefault="00B90507" w:rsidP="00E34459">
            <w:pPr>
              <w:spacing w:after="0" w:line="276" w:lineRule="auto"/>
              <w:jc w:val="center"/>
              <w:rPr>
                <w:b/>
                <w:sz w:val="24"/>
                <w:lang w:val="el-GR" w:eastAsia="zh-CN"/>
              </w:rPr>
            </w:pPr>
          </w:p>
        </w:tc>
      </w:tr>
    </w:tbl>
    <w:p w14:paraId="4958E389" w14:textId="77777777" w:rsidR="00B90507" w:rsidRDefault="00B90507" w:rsidP="00B90507">
      <w:pPr>
        <w:spacing w:before="57" w:after="57"/>
        <w:rPr>
          <w:sz w:val="20"/>
          <w:szCs w:val="22"/>
          <w:lang w:val="el-GR"/>
        </w:rPr>
      </w:pPr>
      <w:r w:rsidRPr="00E34459">
        <w:rPr>
          <w:sz w:val="20"/>
          <w:szCs w:val="22"/>
          <w:lang w:val="el-GR"/>
        </w:rPr>
        <w:t xml:space="preserve">Επισημάινεται ότι για τον εξοπλισμό με Α/Α 1&amp;2 (ήτοι φωτοβολταϊκά πλαίσια &amp; </w:t>
      </w:r>
      <w:r w:rsidRPr="00E34459">
        <w:rPr>
          <w:sz w:val="20"/>
          <w:szCs w:val="22"/>
          <w:lang w:val="en-US"/>
        </w:rPr>
        <w:t>inverter</w:t>
      </w:r>
      <w:r w:rsidRPr="00E34459">
        <w:rPr>
          <w:sz w:val="20"/>
          <w:szCs w:val="22"/>
          <w:lang w:val="el-GR"/>
        </w:rPr>
        <w:t xml:space="preserve">) οι οικονομικοί φορείς πρέπει να συμπεριλάβουν </w:t>
      </w:r>
      <w:r>
        <w:rPr>
          <w:sz w:val="20"/>
          <w:szCs w:val="22"/>
          <w:lang w:val="el-GR"/>
        </w:rPr>
        <w:t>(</w:t>
      </w:r>
      <w:r w:rsidRPr="00E34459">
        <w:rPr>
          <w:sz w:val="20"/>
          <w:szCs w:val="22"/>
          <w:lang w:val="el-GR"/>
        </w:rPr>
        <w:t>στις ποσότητες και στην προσφερόμενη τιμή</w:t>
      </w:r>
      <w:r>
        <w:rPr>
          <w:sz w:val="20"/>
          <w:szCs w:val="22"/>
          <w:lang w:val="el-GR"/>
        </w:rPr>
        <w:t>)</w:t>
      </w:r>
      <w:r w:rsidRPr="00E34459">
        <w:rPr>
          <w:sz w:val="20"/>
          <w:szCs w:val="22"/>
          <w:lang w:val="el-GR"/>
        </w:rPr>
        <w:t xml:space="preserve"> και τον προσφερομένο εφεδρικό εξοπλισμό, σύμφωνα με τα οριζόμενα στο Παράρτημα </w:t>
      </w:r>
      <w:r w:rsidRPr="00E34459">
        <w:rPr>
          <w:sz w:val="20"/>
          <w:szCs w:val="22"/>
          <w:lang w:val="en-US"/>
        </w:rPr>
        <w:t>VI</w:t>
      </w:r>
      <w:r w:rsidRPr="00E34459">
        <w:rPr>
          <w:sz w:val="20"/>
          <w:szCs w:val="22"/>
          <w:lang w:val="el-GR"/>
        </w:rPr>
        <w:t xml:space="preserve"> της παρούσας Διακήρυξης. </w:t>
      </w:r>
    </w:p>
    <w:p w14:paraId="721DC9B2" w14:textId="77777777" w:rsidR="00B90507" w:rsidRDefault="00B90507" w:rsidP="00B90507">
      <w:pPr>
        <w:spacing w:before="57" w:after="57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</w:p>
    <w:p w14:paraId="7BCFA414" w14:textId="77777777" w:rsidR="00B90507" w:rsidRPr="001A6708" w:rsidRDefault="00B90507" w:rsidP="00B90507">
      <w:pPr>
        <w:spacing w:before="57" w:after="57"/>
        <w:rPr>
          <w:b/>
          <w:bCs/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Pr="001A6708">
        <w:rPr>
          <w:b/>
          <w:bCs/>
          <w:lang w:val="el-GR"/>
        </w:rPr>
        <w:t>ΤΟΠΟΣ</w:t>
      </w:r>
      <w:r>
        <w:rPr>
          <w:b/>
          <w:bCs/>
          <w:lang w:val="el-GR"/>
        </w:rPr>
        <w:t>/</w:t>
      </w:r>
      <w:r w:rsidRPr="001A6708">
        <w:rPr>
          <w:b/>
          <w:bCs/>
          <w:lang w:val="el-GR"/>
        </w:rPr>
        <w:t>ΗΜΕΡΟΜΗΝΙΑ</w:t>
      </w:r>
    </w:p>
    <w:p w14:paraId="67D67B30" w14:textId="77777777" w:rsidR="00B90507" w:rsidRPr="001A6708" w:rsidRDefault="00B90507" w:rsidP="00B90507">
      <w:pPr>
        <w:spacing w:before="57" w:after="57"/>
        <w:rPr>
          <w:u w:val="single"/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Pr="001A6708">
        <w:rPr>
          <w:u w:val="single"/>
          <w:lang w:val="el-GR"/>
        </w:rPr>
        <w:t>.....................................</w:t>
      </w:r>
    </w:p>
    <w:p w14:paraId="2A40DE3E" w14:textId="77777777" w:rsidR="00B90507" w:rsidRDefault="00B90507" w:rsidP="00B90507">
      <w:pPr>
        <w:spacing w:before="57" w:after="57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p w14:paraId="159AC964" w14:textId="77777777" w:rsidR="00B90507" w:rsidRDefault="00B90507" w:rsidP="00B90507">
      <w:pPr>
        <w:spacing w:before="57" w:after="57"/>
        <w:rPr>
          <w:lang w:val="el-GR"/>
        </w:rPr>
      </w:pPr>
    </w:p>
    <w:p w14:paraId="6E2CC523" w14:textId="77777777" w:rsidR="00B90507" w:rsidRDefault="00B90507" w:rsidP="00B90507">
      <w:pPr>
        <w:spacing w:before="57" w:after="57"/>
        <w:rPr>
          <w:lang w:val="el-GR"/>
        </w:rPr>
      </w:pPr>
    </w:p>
    <w:p w14:paraId="4693B851" w14:textId="77777777" w:rsidR="00B90507" w:rsidRDefault="00B90507" w:rsidP="00B90507">
      <w:pPr>
        <w:spacing w:before="57" w:after="57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</w:p>
    <w:p w14:paraId="2C12C4C8" w14:textId="77777777" w:rsidR="00B90507" w:rsidRDefault="00B90507" w:rsidP="00B90507">
      <w:pPr>
        <w:spacing w:before="57" w:after="57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p w14:paraId="6713FFD3" w14:textId="77777777" w:rsidR="00B90507" w:rsidRPr="001A6708" w:rsidRDefault="00B90507" w:rsidP="00B90507">
      <w:pPr>
        <w:spacing w:before="57" w:after="57"/>
        <w:rPr>
          <w:b/>
          <w:bCs/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Pr="001A6708">
        <w:rPr>
          <w:b/>
          <w:bCs/>
          <w:lang w:val="el-GR"/>
        </w:rPr>
        <w:tab/>
        <w:t xml:space="preserve">      Ο ΠΡΟΣΦΕΡΩΝ</w:t>
      </w:r>
    </w:p>
    <w:p w14:paraId="0EC70FEA" w14:textId="77777777" w:rsidR="00282E7C" w:rsidRDefault="00282E7C"/>
    <w:sectPr w:rsidR="00282E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07"/>
    <w:rsid w:val="00282E7C"/>
    <w:rsid w:val="00A37376"/>
    <w:rsid w:val="00B90507"/>
    <w:rsid w:val="00E5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27AB"/>
  <w15:chartTrackingRefBased/>
  <w15:docId w15:val="{F966CDAC-88EA-4341-9F43-2E16BED9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507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Κουτσούπας</dc:creator>
  <cp:keywords/>
  <dc:description/>
  <cp:lastModifiedBy>Κωνσταντίνος Κουτσούπας</cp:lastModifiedBy>
  <cp:revision>3</cp:revision>
  <dcterms:created xsi:type="dcterms:W3CDTF">2024-04-11T10:05:00Z</dcterms:created>
  <dcterms:modified xsi:type="dcterms:W3CDTF">2024-05-21T09:41:00Z</dcterms:modified>
</cp:coreProperties>
</file>